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F0FD" w14:textId="5EFCA397" w:rsidR="00D26554" w:rsidRPr="00475670" w:rsidRDefault="00475670" w:rsidP="003E0F7D">
      <w:pPr>
        <w:rPr>
          <w:rStyle w:val="Hyperlink"/>
          <w:rFonts w:ascii="Lato" w:hAnsi="Lato" w:cs="Arial"/>
          <w:b/>
          <w:bCs/>
          <w:color w:val="auto"/>
          <w:szCs w:val="24"/>
          <w:u w:val="none"/>
        </w:rPr>
      </w:pPr>
      <w:r>
        <w:rPr>
          <w:rStyle w:val="Hyperlink"/>
          <w:rFonts w:ascii="Lato" w:hAnsi="Lato" w:cs="Arial"/>
          <w:b/>
          <w:bCs/>
          <w:color w:val="auto"/>
          <w:szCs w:val="24"/>
          <w:u w:val="none"/>
        </w:rPr>
        <w:t>VIRTUAL RESOURCES FOR IMMUNIZATION RECORDS</w:t>
      </w:r>
    </w:p>
    <w:p w14:paraId="38F8F0E7" w14:textId="77777777" w:rsidR="003E0F7D" w:rsidRPr="00475670" w:rsidRDefault="003E0F7D" w:rsidP="003E0F7D">
      <w:pPr>
        <w:rPr>
          <w:rStyle w:val="Hyperlink"/>
          <w:rFonts w:ascii="Lato" w:hAnsi="Lato" w:cs="Arial"/>
          <w:b/>
          <w:bCs/>
          <w:color w:val="auto"/>
          <w:szCs w:val="24"/>
          <w:u w:val="none"/>
        </w:rPr>
      </w:pPr>
    </w:p>
    <w:p w14:paraId="79315AFA" w14:textId="77777777" w:rsidR="00475670" w:rsidRDefault="00475670" w:rsidP="00C53879">
      <w:pPr>
        <w:rPr>
          <w:rFonts w:ascii="Lato" w:hAnsi="Lato" w:cs="Arial"/>
          <w:sz w:val="22"/>
          <w:szCs w:val="22"/>
        </w:rPr>
      </w:pPr>
      <w:r>
        <w:rPr>
          <w:rFonts w:ascii="Lato" w:hAnsi="Lato" w:cs="Arial"/>
          <w:sz w:val="22"/>
          <w:szCs w:val="22"/>
        </w:rPr>
        <w:t>Did you know you can access &amp; update your child’s immunization records online?</w:t>
      </w:r>
    </w:p>
    <w:p w14:paraId="3AE6C619" w14:textId="77777777" w:rsidR="00475670" w:rsidRDefault="00475670" w:rsidP="00C53879">
      <w:pPr>
        <w:rPr>
          <w:rFonts w:ascii="Lato" w:hAnsi="Lato" w:cs="Arial"/>
          <w:sz w:val="22"/>
          <w:szCs w:val="22"/>
        </w:rPr>
      </w:pPr>
    </w:p>
    <w:p w14:paraId="70A56C69" w14:textId="6253E75B" w:rsidR="00475670" w:rsidRDefault="00475670" w:rsidP="00C53879">
      <w:pPr>
        <w:rPr>
          <w:rFonts w:ascii="Lato" w:hAnsi="Lato" w:cs="Arial"/>
          <w:sz w:val="22"/>
          <w:szCs w:val="22"/>
        </w:rPr>
      </w:pPr>
      <w:r>
        <w:rPr>
          <w:noProof/>
          <w:color w:val="000000"/>
          <w:szCs w:val="24"/>
        </w:rPr>
        <w:drawing>
          <wp:anchor distT="0" distB="0" distL="114300" distR="114300" simplePos="0" relativeHeight="251658240" behindDoc="0" locked="0" layoutInCell="1" allowOverlap="1" wp14:anchorId="380388BB" wp14:editId="5393F7EA">
            <wp:simplePos x="0" y="0"/>
            <wp:positionH relativeFrom="column">
              <wp:posOffset>5229225</wp:posOffset>
            </wp:positionH>
            <wp:positionV relativeFrom="paragraph">
              <wp:posOffset>100720</wp:posOffset>
            </wp:positionV>
            <wp:extent cx="829945" cy="1094740"/>
            <wp:effectExtent l="0" t="0" r="8255" b="0"/>
            <wp:wrapSquare wrapText="bothSides"/>
            <wp:docPr id="2101529037" name="Picture 3"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29037" name="Picture 3" descr="A qr code with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29945"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s="Arial"/>
          <w:b/>
          <w:bCs/>
          <w:sz w:val="22"/>
          <w:szCs w:val="22"/>
          <w:u w:val="single"/>
        </w:rPr>
        <w:t>Access Records</w:t>
      </w:r>
    </w:p>
    <w:p w14:paraId="1B0CF6C8" w14:textId="635C2DBF" w:rsidR="00C53879" w:rsidRPr="00475670" w:rsidRDefault="00475670" w:rsidP="00475670">
      <w:pPr>
        <w:ind w:right="1980"/>
        <w:rPr>
          <w:rFonts w:ascii="Lato" w:hAnsi="Lato" w:cs="Arial"/>
          <w:sz w:val="22"/>
          <w:szCs w:val="22"/>
        </w:rPr>
      </w:pPr>
      <w:r w:rsidRPr="00475670">
        <w:rPr>
          <w:rFonts w:ascii="Lato" w:hAnsi="Lato" w:cs="Arial"/>
          <w:sz w:val="22"/>
          <w:szCs w:val="22"/>
        </w:rPr>
        <w:t>Visit</w:t>
      </w:r>
      <w:r w:rsidRPr="00475670">
        <w:rPr>
          <w:rFonts w:ascii="Lato" w:hAnsi="Lato" w:cs="Arial"/>
          <w:b/>
          <w:bCs/>
          <w:sz w:val="22"/>
          <w:szCs w:val="22"/>
        </w:rPr>
        <w:t xml:space="preserve"> Health Gateway</w:t>
      </w:r>
      <w:r>
        <w:rPr>
          <w:rFonts w:ascii="Lato" w:hAnsi="Lato" w:cs="Arial"/>
          <w:sz w:val="22"/>
          <w:szCs w:val="22"/>
        </w:rPr>
        <w:t xml:space="preserve">, a </w:t>
      </w:r>
      <w:r w:rsidRPr="00475670">
        <w:rPr>
          <w:rFonts w:ascii="Lato" w:hAnsi="Lato" w:cs="Arial"/>
          <w:sz w:val="22"/>
          <w:szCs w:val="22"/>
        </w:rPr>
        <w:t>secure digital service from the Government of BC, to view and download official vaccination records - including COVID-19 and routine childhood immunizations. If your child was immunized at a public health unit, school, pharmacy, or community health centre their record should already be available. Records from first nations health centres, doctor's offices or outside BC may need to be submitted manually.</w:t>
      </w:r>
    </w:p>
    <w:p w14:paraId="5B6416A5" w14:textId="77777777" w:rsidR="003E0F7D" w:rsidRPr="00475670" w:rsidRDefault="003E0F7D" w:rsidP="00C53879">
      <w:pPr>
        <w:rPr>
          <w:rFonts w:ascii="Lato" w:hAnsi="Lato" w:cs="Arial"/>
          <w:sz w:val="22"/>
          <w:szCs w:val="22"/>
        </w:rPr>
      </w:pPr>
    </w:p>
    <w:p w14:paraId="46E5D126" w14:textId="159FBB3F" w:rsidR="00475670" w:rsidRPr="00475670" w:rsidRDefault="00475670" w:rsidP="00475670">
      <w:pPr>
        <w:rPr>
          <w:rFonts w:ascii="Lato" w:hAnsi="Lato"/>
          <w:color w:val="000000"/>
          <w:sz w:val="22"/>
          <w:szCs w:val="22"/>
          <w:lang w:val="en-US"/>
        </w:rPr>
      </w:pPr>
      <w:r w:rsidRPr="00475670">
        <w:rPr>
          <w:rFonts w:ascii="Lato" w:hAnsi="Lato"/>
          <w:b/>
          <w:bCs/>
          <w:color w:val="000000"/>
          <w:sz w:val="22"/>
          <w:szCs w:val="22"/>
        </w:rPr>
        <w:t xml:space="preserve">Visit </w:t>
      </w:r>
      <w:hyperlink r:id="rId12" w:history="1">
        <w:r w:rsidRPr="00475670">
          <w:rPr>
            <w:rStyle w:val="Hyperlink"/>
            <w:rFonts w:ascii="Lato" w:hAnsi="Lato"/>
            <w:sz w:val="22"/>
            <w:szCs w:val="22"/>
          </w:rPr>
          <w:t>www.heal</w:t>
        </w:r>
        <w:r w:rsidRPr="00475670">
          <w:rPr>
            <w:rStyle w:val="Hyperlink"/>
            <w:rFonts w:ascii="Lato" w:hAnsi="Lato"/>
            <w:sz w:val="22"/>
            <w:szCs w:val="22"/>
          </w:rPr>
          <w:t>t</w:t>
        </w:r>
        <w:r w:rsidRPr="00475670">
          <w:rPr>
            <w:rStyle w:val="Hyperlink"/>
            <w:rFonts w:ascii="Lato" w:hAnsi="Lato"/>
            <w:sz w:val="22"/>
            <w:szCs w:val="22"/>
          </w:rPr>
          <w:t>hgateway.gov.bc.ca</w:t>
        </w:r>
      </w:hyperlink>
      <w:r>
        <w:rPr>
          <w:rFonts w:ascii="Lato" w:hAnsi="Lato"/>
          <w:color w:val="000000"/>
          <w:sz w:val="22"/>
          <w:szCs w:val="22"/>
        </w:rPr>
        <w:t xml:space="preserve"> or scan the QR code.</w:t>
      </w:r>
    </w:p>
    <w:p w14:paraId="406AE57E" w14:textId="77777777" w:rsidR="00475670" w:rsidRDefault="00475670" w:rsidP="00475670">
      <w:pPr>
        <w:rPr>
          <w:color w:val="000000"/>
          <w:szCs w:val="24"/>
        </w:rPr>
      </w:pPr>
    </w:p>
    <w:p w14:paraId="79957F02" w14:textId="6A67F4D0" w:rsidR="00475670" w:rsidRDefault="00475670" w:rsidP="00475670">
      <w:pPr>
        <w:rPr>
          <w:color w:val="000000"/>
          <w:szCs w:val="24"/>
        </w:rPr>
      </w:pPr>
    </w:p>
    <w:p w14:paraId="3EE2E3C9" w14:textId="608AAADE" w:rsidR="00475670" w:rsidRDefault="00475670" w:rsidP="00475670">
      <w:pPr>
        <w:rPr>
          <w:rFonts w:ascii="Lato" w:hAnsi="Lato" w:cs="Arial"/>
          <w:sz w:val="22"/>
          <w:szCs w:val="22"/>
        </w:rPr>
      </w:pPr>
      <w:r>
        <w:rPr>
          <w:rFonts w:ascii="Lato" w:hAnsi="Lato" w:cs="Arial"/>
          <w:b/>
          <w:bCs/>
          <w:sz w:val="22"/>
          <w:szCs w:val="22"/>
          <w:u w:val="single"/>
        </w:rPr>
        <w:t xml:space="preserve">Update or Submit </w:t>
      </w:r>
      <w:r>
        <w:rPr>
          <w:rFonts w:ascii="Lato" w:hAnsi="Lato" w:cs="Arial"/>
          <w:b/>
          <w:bCs/>
          <w:sz w:val="22"/>
          <w:szCs w:val="22"/>
          <w:u w:val="single"/>
        </w:rPr>
        <w:t>Records</w:t>
      </w:r>
    </w:p>
    <w:p w14:paraId="5D120AA6" w14:textId="77777777" w:rsidR="00475670" w:rsidRPr="00475670" w:rsidRDefault="00475670" w:rsidP="00475670">
      <w:pPr>
        <w:rPr>
          <w:rFonts w:ascii="Lato" w:hAnsi="Lato" w:cs="Arial"/>
          <w:sz w:val="22"/>
          <w:szCs w:val="22"/>
        </w:rPr>
      </w:pPr>
      <w:r w:rsidRPr="00475670">
        <w:rPr>
          <w:rFonts w:ascii="Lato" w:hAnsi="Lato" w:cs="Arial"/>
          <w:sz w:val="22"/>
          <w:szCs w:val="22"/>
        </w:rPr>
        <w:t xml:space="preserve">If your child’s immunization record is incomplete, you can upload missing information through the </w:t>
      </w:r>
      <w:r w:rsidRPr="00475670">
        <w:rPr>
          <w:rFonts w:ascii="Lato" w:hAnsi="Lato" w:cs="Arial"/>
          <w:b/>
          <w:bCs/>
          <w:sz w:val="22"/>
          <w:szCs w:val="22"/>
        </w:rPr>
        <w:t>Government of BC’s immunization record portal</w:t>
      </w:r>
      <w:r w:rsidRPr="00475670">
        <w:rPr>
          <w:rFonts w:ascii="Lato" w:hAnsi="Lato" w:cs="Arial"/>
          <w:sz w:val="22"/>
          <w:szCs w:val="22"/>
        </w:rPr>
        <w:t>. Records must be in English, French, or a certified translation. After submitting, check in with your local public health unit within a few weeks to confirm the record is complete.</w:t>
      </w:r>
    </w:p>
    <w:p w14:paraId="0A6ABD9F" w14:textId="77777777" w:rsidR="00475670" w:rsidRDefault="00475670" w:rsidP="00475670">
      <w:pPr>
        <w:rPr>
          <w:rFonts w:ascii="Lato" w:hAnsi="Lato" w:cs="Arial"/>
          <w:b/>
          <w:bCs/>
          <w:sz w:val="22"/>
          <w:szCs w:val="22"/>
          <w:lang w:val="en-US"/>
        </w:rPr>
      </w:pPr>
    </w:p>
    <w:p w14:paraId="182F60B8" w14:textId="105AE75E" w:rsidR="00475670" w:rsidRPr="00475670" w:rsidRDefault="00475670" w:rsidP="00475670">
      <w:pPr>
        <w:rPr>
          <w:rFonts w:ascii="Lato" w:hAnsi="Lato" w:cs="Arial"/>
          <w:sz w:val="22"/>
          <w:szCs w:val="22"/>
          <w:lang w:val="en-US"/>
        </w:rPr>
      </w:pPr>
      <w:r w:rsidRPr="00475670">
        <w:rPr>
          <w:rFonts w:ascii="Lato" w:hAnsi="Lato" w:cs="Arial"/>
          <w:b/>
          <w:bCs/>
          <w:sz w:val="22"/>
          <w:szCs w:val="22"/>
          <w:lang w:val="en-US"/>
        </w:rPr>
        <w:t xml:space="preserve">Submit missing records at </w:t>
      </w:r>
      <w:hyperlink r:id="rId13" w:history="1">
        <w:r w:rsidRPr="00475670">
          <w:rPr>
            <w:rStyle w:val="Hyperlink"/>
            <w:rFonts w:ascii="Lato" w:hAnsi="Lato" w:cs="Arial"/>
            <w:sz w:val="22"/>
            <w:szCs w:val="22"/>
            <w:lang w:val="en-US"/>
          </w:rPr>
          <w:t>www.immunizationrecord.gov.bc.ca</w:t>
        </w:r>
      </w:hyperlink>
      <w:r w:rsidRPr="00475670">
        <w:rPr>
          <w:rFonts w:ascii="Lato" w:hAnsi="Lato" w:cs="Arial"/>
          <w:b/>
          <w:bCs/>
          <w:sz w:val="22"/>
          <w:szCs w:val="22"/>
          <w:lang w:val="en-US"/>
        </w:rPr>
        <w:t xml:space="preserve"> </w:t>
      </w:r>
    </w:p>
    <w:p w14:paraId="07325748" w14:textId="77777777" w:rsidR="00475670" w:rsidRPr="00475670" w:rsidRDefault="00475670" w:rsidP="00D26554">
      <w:pPr>
        <w:rPr>
          <w:rFonts w:ascii="Lato" w:hAnsi="Lato" w:cs="Arial"/>
          <w:sz w:val="22"/>
          <w:szCs w:val="22"/>
        </w:rPr>
      </w:pPr>
    </w:p>
    <w:p w14:paraId="626BE706" w14:textId="77777777" w:rsidR="00475670" w:rsidRDefault="00475670" w:rsidP="00475670">
      <w:pPr>
        <w:rPr>
          <w:rFonts w:ascii="Lato" w:hAnsi="Lato" w:cs="Arial"/>
          <w:b/>
          <w:bCs/>
          <w:sz w:val="22"/>
          <w:szCs w:val="22"/>
          <w:u w:val="single"/>
          <w:lang w:val="en-US"/>
        </w:rPr>
      </w:pPr>
    </w:p>
    <w:p w14:paraId="694B2FA0" w14:textId="622FE4DD" w:rsidR="00475670" w:rsidRPr="00475670" w:rsidRDefault="00475670" w:rsidP="00475670">
      <w:pPr>
        <w:rPr>
          <w:rFonts w:ascii="Lato" w:hAnsi="Lato" w:cs="Arial"/>
          <w:sz w:val="22"/>
          <w:szCs w:val="22"/>
          <w:u w:val="single"/>
          <w:lang w:val="en-US"/>
        </w:rPr>
      </w:pPr>
      <w:r w:rsidRPr="00475670">
        <w:rPr>
          <w:rFonts w:ascii="Lato" w:hAnsi="Lato" w:cs="Arial"/>
          <w:b/>
          <w:bCs/>
          <w:sz w:val="22"/>
          <w:szCs w:val="22"/>
          <w:u w:val="single"/>
          <w:lang w:val="en-US"/>
        </w:rPr>
        <w:t xml:space="preserve">Questions? </w:t>
      </w:r>
    </w:p>
    <w:p w14:paraId="046EF488" w14:textId="77777777" w:rsidR="00475670" w:rsidRPr="00475670" w:rsidRDefault="00475670" w:rsidP="00475670">
      <w:pPr>
        <w:rPr>
          <w:rFonts w:ascii="Lato" w:hAnsi="Lato" w:cs="Arial"/>
          <w:sz w:val="22"/>
          <w:szCs w:val="22"/>
          <w:lang w:val="en-US"/>
        </w:rPr>
      </w:pPr>
      <w:r w:rsidRPr="00475670">
        <w:rPr>
          <w:rFonts w:ascii="Lato" w:hAnsi="Lato" w:cs="Arial"/>
          <w:sz w:val="22"/>
          <w:szCs w:val="22"/>
          <w:lang w:val="en-US"/>
        </w:rPr>
        <w:t xml:space="preserve">Contact your local public health unit </w:t>
      </w:r>
      <w:hyperlink r:id="rId14" w:history="1">
        <w:r w:rsidRPr="00475670">
          <w:rPr>
            <w:rStyle w:val="Hyperlink"/>
            <w:rFonts w:ascii="Lato" w:hAnsi="Lato" w:cs="Arial"/>
            <w:sz w:val="22"/>
            <w:szCs w:val="22"/>
            <w:lang w:val="en-US"/>
          </w:rPr>
          <w:t>www.islandhealth.ca/our-locations/health-unit-locations</w:t>
        </w:r>
      </w:hyperlink>
    </w:p>
    <w:p w14:paraId="2FA7ABFF" w14:textId="77777777" w:rsidR="00475670" w:rsidRPr="00475670" w:rsidRDefault="00475670" w:rsidP="00475670">
      <w:pPr>
        <w:rPr>
          <w:rFonts w:ascii="Lato" w:hAnsi="Lato" w:cs="Arial"/>
          <w:sz w:val="20"/>
          <w:lang w:val="en-US"/>
        </w:rPr>
      </w:pPr>
      <w:r w:rsidRPr="00475670">
        <w:rPr>
          <w:rFonts w:ascii="Lato" w:hAnsi="Lato" w:cs="Arial"/>
          <w:sz w:val="20"/>
          <w:lang w:val="en-US"/>
        </w:rPr>
        <w:t> </w:t>
      </w:r>
    </w:p>
    <w:p w14:paraId="5F582160" w14:textId="77777777" w:rsidR="00475670" w:rsidRPr="00475670" w:rsidRDefault="00475670" w:rsidP="00D26554">
      <w:pPr>
        <w:rPr>
          <w:rFonts w:ascii="Lato" w:hAnsi="Lato" w:cs="Arial"/>
          <w:sz w:val="20"/>
        </w:rPr>
      </w:pPr>
    </w:p>
    <w:sectPr w:rsidR="00475670" w:rsidRPr="00475670" w:rsidSect="00D2655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C8CF" w14:textId="77777777" w:rsidR="00475670" w:rsidRDefault="00475670" w:rsidP="00C53879">
      <w:r>
        <w:separator/>
      </w:r>
    </w:p>
  </w:endnote>
  <w:endnote w:type="continuationSeparator" w:id="0">
    <w:p w14:paraId="64776EED" w14:textId="77777777" w:rsidR="00475670" w:rsidRDefault="00475670"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B0F" w14:textId="77777777" w:rsidR="00FB335A" w:rsidRDefault="00FB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E3B5" w14:textId="77777777" w:rsidR="00757D05" w:rsidRPr="00C53879" w:rsidRDefault="00757D05" w:rsidP="00757D05">
    <w:pPr>
      <w:pStyle w:val="Footer"/>
      <w:tabs>
        <w:tab w:val="clear" w:pos="4680"/>
        <w:tab w:val="clear" w:pos="9360"/>
      </w:tabs>
      <w:spacing w:after="120"/>
      <w:rPr>
        <w:rFonts w:ascii="Lato" w:hAnsi="Lato"/>
        <w:b/>
        <w:bCs/>
        <w:sz w:val="20"/>
      </w:rPr>
    </w:pPr>
    <w:r>
      <w:rPr>
        <w:rFonts w:ascii="Lato" w:hAnsi="Lato"/>
        <w:b/>
        <w:bCs/>
        <w:sz w:val="20"/>
      </w:rPr>
      <w:t xml:space="preserve">Public Health Units: </w:t>
    </w:r>
    <w:hyperlink r:id="rId1" w:history="1">
      <w:r w:rsidRPr="009C6BAB">
        <w:rPr>
          <w:rStyle w:val="Hyperlink"/>
          <w:rFonts w:ascii="Lato" w:hAnsi="Lato"/>
          <w:b/>
          <w:bCs/>
          <w:sz w:val="20"/>
        </w:rPr>
        <w:t>www.islandhealth.ca/our-locations/health-unit-locations</w:t>
      </w:r>
    </w:hyperlink>
  </w:p>
  <w:p w14:paraId="5A4C9947" w14:textId="77777777" w:rsidR="00757D05" w:rsidRDefault="00757D05" w:rsidP="00757D05">
    <w:pPr>
      <w:pStyle w:val="Footer"/>
      <w:tabs>
        <w:tab w:val="clear" w:pos="4680"/>
        <w:tab w:val="clear" w:pos="9360"/>
      </w:tabs>
      <w:spacing w:after="120"/>
      <w:rPr>
        <w:rStyle w:val="Hyperlink"/>
        <w:rFonts w:ascii="Lato" w:hAnsi="Lato"/>
        <w:b/>
        <w:bCs/>
        <w:sz w:val="20"/>
      </w:rPr>
    </w:pPr>
    <w:r>
      <w:rPr>
        <w:rFonts w:ascii="Lato" w:hAnsi="Lato"/>
        <w:b/>
        <w:bCs/>
        <w:sz w:val="20"/>
      </w:rPr>
      <w:t xml:space="preserve">Healthy Schools: </w:t>
    </w:r>
    <w:hyperlink r:id="rId2" w:history="1">
      <w:r w:rsidRPr="009C6BAB">
        <w:rPr>
          <w:rStyle w:val="Hyperlink"/>
          <w:rFonts w:ascii="Lato" w:hAnsi="Lato"/>
          <w:b/>
          <w:bCs/>
          <w:sz w:val="20"/>
        </w:rPr>
        <w:t>www.islandhealth.ca/healthyschools</w:t>
      </w:r>
    </w:hyperlink>
  </w:p>
  <w:p w14:paraId="47A122D1" w14:textId="106D38CF" w:rsidR="00C53879" w:rsidRPr="00C53879" w:rsidRDefault="00C53879" w:rsidP="00FB335A">
    <w:pPr>
      <w:pStyle w:val="Footer"/>
      <w:tabs>
        <w:tab w:val="clear" w:pos="4680"/>
        <w:tab w:val="clear" w:pos="9360"/>
      </w:tabs>
      <w:jc w:val="right"/>
      <w:rPr>
        <w:rFonts w:ascii="Lato" w:hAnsi="Lato"/>
        <w:sz w:val="16"/>
        <w:szCs w:val="16"/>
      </w:rPr>
    </w:pPr>
    <w:r w:rsidRPr="00C53879">
      <w:rPr>
        <w:rFonts w:ascii="Lato" w:hAnsi="Lato"/>
        <w:sz w:val="16"/>
        <w:szCs w:val="16"/>
      </w:rPr>
      <w:t xml:space="preserve">Revised </w:t>
    </w:r>
    <w:r w:rsidR="00475670">
      <w:rPr>
        <w:rFonts w:ascii="Lato" w:hAnsi="Lato"/>
        <w:sz w:val="16"/>
        <w:szCs w:val="16"/>
      </w:rPr>
      <w:t>September</w:t>
    </w:r>
    <w:r w:rsidR="00FB335A">
      <w:rPr>
        <w:rFonts w:ascii="Lato" w:hAnsi="Lato"/>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6AA8" w14:textId="77777777" w:rsidR="00FB335A" w:rsidRDefault="00FB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FF5D" w14:textId="77777777" w:rsidR="00475670" w:rsidRDefault="00475670" w:rsidP="00C53879">
      <w:r>
        <w:separator/>
      </w:r>
    </w:p>
  </w:footnote>
  <w:footnote w:type="continuationSeparator" w:id="0">
    <w:p w14:paraId="58EDBC0B" w14:textId="77777777" w:rsidR="00475670" w:rsidRDefault="00475670"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9199" w14:textId="77777777" w:rsidR="00FB335A" w:rsidRDefault="00FB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AEBD" w14:textId="77777777" w:rsidR="00757D05" w:rsidRDefault="00757D05" w:rsidP="00757D05">
    <w:pPr>
      <w:pStyle w:val="Header"/>
      <w:tabs>
        <w:tab w:val="clear" w:pos="4680"/>
        <w:tab w:val="clear" w:pos="9360"/>
      </w:tabs>
      <w:rPr>
        <w:rFonts w:ascii="Lato" w:hAnsi="Lato"/>
        <w:b/>
        <w:bCs/>
        <w:sz w:val="28"/>
        <w:szCs w:val="28"/>
      </w:rPr>
    </w:pPr>
  </w:p>
  <w:p w14:paraId="08FA41FC" w14:textId="77777777" w:rsidR="00757D05" w:rsidRDefault="00757D05" w:rsidP="00757D05">
    <w:pPr>
      <w:pStyle w:val="Header"/>
      <w:tabs>
        <w:tab w:val="clear" w:pos="4680"/>
        <w:tab w:val="clear" w:pos="9360"/>
      </w:tabs>
      <w:ind w:left="-270"/>
      <w:rPr>
        <w:rFonts w:ascii="Lato" w:hAnsi="Lato"/>
        <w:b/>
        <w:bCs/>
        <w:sz w:val="28"/>
        <w:szCs w:val="28"/>
      </w:rPr>
    </w:pPr>
    <w:r w:rsidRPr="00C53879">
      <w:rPr>
        <w:rFonts w:ascii="Lato" w:hAnsi="Lato"/>
        <w:b/>
        <w:bCs/>
        <w:smallCaps/>
        <w:noProof/>
        <w:sz w:val="28"/>
        <w:szCs w:val="28"/>
        <w:lang w:eastAsia="en-CA"/>
      </w:rPr>
      <w:drawing>
        <wp:anchor distT="0" distB="0" distL="114300" distR="114300" simplePos="0" relativeHeight="251659264" behindDoc="0" locked="1" layoutInCell="1" allowOverlap="1" wp14:anchorId="07209A17" wp14:editId="08C410A4">
          <wp:simplePos x="0" y="0"/>
          <wp:positionH relativeFrom="page">
            <wp:posOffset>6381750</wp:posOffset>
          </wp:positionH>
          <wp:positionV relativeFrom="page">
            <wp:posOffset>393700</wp:posOffset>
          </wp:positionV>
          <wp:extent cx="914400" cy="548005"/>
          <wp:effectExtent l="0" t="0" r="0" b="4445"/>
          <wp:wrapNone/>
          <wp:docPr id="662158858" name="Picture 662158858" descr="IH_color_300_high-res - WANDA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 WANDA U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48005"/>
                  </a:xfrm>
                  <a:prstGeom prst="rect">
                    <a:avLst/>
                  </a:prstGeom>
                  <a:noFill/>
                </pic:spPr>
              </pic:pic>
            </a:graphicData>
          </a:graphic>
          <wp14:sizeRelH relativeFrom="page">
            <wp14:pctWidth>0</wp14:pctWidth>
          </wp14:sizeRelH>
          <wp14:sizeRelV relativeFrom="page">
            <wp14:pctHeight>0</wp14:pctHeight>
          </wp14:sizeRelV>
        </wp:anchor>
      </w:drawing>
    </w:r>
    <w:r w:rsidRPr="00C53879">
      <w:rPr>
        <w:rFonts w:ascii="Lato" w:hAnsi="Lato"/>
        <w:b/>
        <w:bCs/>
        <w:sz w:val="28"/>
        <w:szCs w:val="28"/>
      </w:rPr>
      <w:t xml:space="preserve">Healthy Schools </w:t>
    </w:r>
    <w:r>
      <w:rPr>
        <w:rFonts w:ascii="Lato" w:hAnsi="Lato"/>
        <w:b/>
        <w:bCs/>
        <w:sz w:val="28"/>
        <w:szCs w:val="28"/>
      </w:rPr>
      <w:t>Newsletter Insert</w:t>
    </w:r>
  </w:p>
  <w:p w14:paraId="03C2124E"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60288" behindDoc="0" locked="0" layoutInCell="1" allowOverlap="1" wp14:anchorId="64BF2477" wp14:editId="13E6CE9D">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988C2"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4744DED3" w14:textId="77777777" w:rsidR="00C53879" w:rsidRPr="00757D05" w:rsidRDefault="00C53879" w:rsidP="00757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2074" w14:textId="77777777" w:rsidR="00FB335A" w:rsidRDefault="00FB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1"/>
  </w:num>
  <w:num w:numId="2" w16cid:durableId="834566845">
    <w:abstractNumId w:val="3"/>
  </w:num>
  <w:num w:numId="3" w16cid:durableId="52313797">
    <w:abstractNumId w:val="2"/>
  </w:num>
  <w:num w:numId="4" w16cid:durableId="10211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70"/>
    <w:rsid w:val="00061DB1"/>
    <w:rsid w:val="003146E4"/>
    <w:rsid w:val="003E0F7D"/>
    <w:rsid w:val="00416C74"/>
    <w:rsid w:val="00466679"/>
    <w:rsid w:val="00475670"/>
    <w:rsid w:val="00757D05"/>
    <w:rsid w:val="007B55DB"/>
    <w:rsid w:val="009F1C94"/>
    <w:rsid w:val="00C53879"/>
    <w:rsid w:val="00D26554"/>
    <w:rsid w:val="00D353E1"/>
    <w:rsid w:val="00DE7B43"/>
    <w:rsid w:val="00E702D1"/>
    <w:rsid w:val="00F84E52"/>
    <w:rsid w:val="00FB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B32C"/>
  <w15:chartTrackingRefBased/>
  <w15:docId w15:val="{F4FE11C7-8264-4A7A-93AF-77AD839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79"/>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character" w:styleId="FollowedHyperlink">
    <w:name w:val="FollowedHyperlink"/>
    <w:basedOn w:val="DefaultParagraphFont"/>
    <w:uiPriority w:val="99"/>
    <w:semiHidden/>
    <w:unhideWhenUsed/>
    <w:rsid w:val="00475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5782">
      <w:bodyDiv w:val="1"/>
      <w:marLeft w:val="0"/>
      <w:marRight w:val="0"/>
      <w:marTop w:val="0"/>
      <w:marBottom w:val="0"/>
      <w:divBdr>
        <w:top w:val="none" w:sz="0" w:space="0" w:color="auto"/>
        <w:left w:val="none" w:sz="0" w:space="0" w:color="auto"/>
        <w:bottom w:val="none" w:sz="0" w:space="0" w:color="auto"/>
        <w:right w:val="none" w:sz="0" w:space="0" w:color="auto"/>
      </w:divBdr>
    </w:div>
    <w:div w:id="863595482">
      <w:bodyDiv w:val="1"/>
      <w:marLeft w:val="0"/>
      <w:marRight w:val="0"/>
      <w:marTop w:val="0"/>
      <w:marBottom w:val="0"/>
      <w:divBdr>
        <w:top w:val="none" w:sz="0" w:space="0" w:color="auto"/>
        <w:left w:val="none" w:sz="0" w:space="0" w:color="auto"/>
        <w:bottom w:val="none" w:sz="0" w:space="0" w:color="auto"/>
        <w:right w:val="none" w:sz="0" w:space="0" w:color="auto"/>
      </w:divBdr>
    </w:div>
    <w:div w:id="1268201057">
      <w:bodyDiv w:val="1"/>
      <w:marLeft w:val="0"/>
      <w:marRight w:val="0"/>
      <w:marTop w:val="0"/>
      <w:marBottom w:val="0"/>
      <w:divBdr>
        <w:top w:val="none" w:sz="0" w:space="0" w:color="auto"/>
        <w:left w:val="none" w:sz="0" w:space="0" w:color="auto"/>
        <w:bottom w:val="none" w:sz="0" w:space="0" w:color="auto"/>
        <w:right w:val="none" w:sz="0" w:space="0" w:color="auto"/>
      </w:divBdr>
    </w:div>
    <w:div w:id="1416629312">
      <w:bodyDiv w:val="1"/>
      <w:marLeft w:val="0"/>
      <w:marRight w:val="0"/>
      <w:marTop w:val="0"/>
      <w:marBottom w:val="0"/>
      <w:divBdr>
        <w:top w:val="none" w:sz="0" w:space="0" w:color="auto"/>
        <w:left w:val="none" w:sz="0" w:space="0" w:color="auto"/>
        <w:bottom w:val="none" w:sz="0" w:space="0" w:color="auto"/>
        <w:right w:val="none" w:sz="0" w:space="0" w:color="auto"/>
      </w:divBdr>
    </w:div>
    <w:div w:id="1723745260">
      <w:bodyDiv w:val="1"/>
      <w:marLeft w:val="0"/>
      <w:marRight w:val="0"/>
      <w:marTop w:val="0"/>
      <w:marBottom w:val="0"/>
      <w:divBdr>
        <w:top w:val="none" w:sz="0" w:space="0" w:color="auto"/>
        <w:left w:val="none" w:sz="0" w:space="0" w:color="auto"/>
        <w:bottom w:val="none" w:sz="0" w:space="0" w:color="auto"/>
        <w:right w:val="none" w:sz="0" w:space="0" w:color="auto"/>
      </w:divBdr>
    </w:div>
    <w:div w:id="18782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01.safelinks.protection.outlook.com/?url=http%3A%2F%2Fwww.immunizationrecord.gov.bc.ca%2F&amp;data=05%7C02%7CAlicia.Parayno%40islandhealth.ca%7Cfcf3afc3e4d44d61901008de1b04065b%7C31f660a5192a4db392baca424f1b259e%7C0%7C0%7C638977901313087929%7CUnknown%7CTWFpbGZsb3d8eyJFbXB0eU1hcGkiOnRydWUsIlYiOiIwLjAuMDAwMCIsIlAiOiJXaW4zMiIsIkFOIjoiTWFpbCIsIldUIjoyfQ%3D%3D%7C0%7C%7C%7C&amp;sdata=1N7Y9Qx0lWfJE33Hs6wjhTZBmWwz7XpjiEeAq6OQ%2FkA%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ealthgateway.gov.bc.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C218F.CC85731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01.safelinks.protection.outlook.com/?url=http%3A%2F%2Fwww.islandhealth.ca%2Four-locations%2Fhealth-unit-locations&amp;data=05%7C02%7CAlicia.Parayno%40islandhealth.ca%7Cfcf3afc3e4d44d61901008de1b04065b%7C31f660a5192a4db392baca424f1b259e%7C0%7C0%7C638977901313103885%7CUnknown%7CTWFpbGZsb3d8eyJFbXB0eU1hcGkiOnRydWUsIlYiOiIwLjAuMDAwMCIsIlAiOiJXaW4zMiIsIkFOIjoiTWFpbCIsIldUIjoyfQ%3D%3D%7C0%7C%7C%7C&amp;sdata=Cm1yvX17Bbs%2BD7t9DS6xA5C%2FywaS96THUGGAkgsRqKk%3D&amp;reserved=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bc-my.sharepoint.com/personal/alicia_parayno_islandhealth_ca/Documents/School%20Newsletter%20Inserts%20-%20Plain%20Text/Templates/TEMPLATE%20-%20Healthy%20Schools%20Newsletter%20Insert%20%5bUpdated%5d.dotx?OR=81dd2b71-fb82-4b33-ac71-fed46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3" ma:contentTypeDescription="Create a new document." ma:contentTypeScope="" ma:versionID="e2259f9cb9618c68afe172d3771bfd1f">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15dde8ec93933fb384ea256477f14034"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359D-73A6-49BF-84E2-F4DD114BAFEC}">
  <ds:schemaRefs>
    <ds:schemaRef ds:uri="http://schemas.microsoft.com/sharepoint/v3/contenttype/forms"/>
  </ds:schemaRefs>
</ds:datastoreItem>
</file>

<file path=customXml/itemProps2.xml><?xml version="1.0" encoding="utf-8"?>
<ds:datastoreItem xmlns:ds="http://schemas.openxmlformats.org/officeDocument/2006/customXml" ds:itemID="{EC4BF600-B47D-4CED-A195-5966EF04D8B6}">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elements/1.1/"/>
    <ds:schemaRef ds:uri="c28b4376-4f21-4e63-8f22-a6a5b4f07ed5"/>
    <ds:schemaRef ds:uri="47492b61-9a04-4ae7-a60b-a0380224a1cc"/>
    <ds:schemaRef ds:uri="http://purl.org/dc/terms/"/>
  </ds:schemaRefs>
</ds:datastoreItem>
</file>

<file path=customXml/itemProps3.xml><?xml version="1.0" encoding="utf-8"?>
<ds:datastoreItem xmlns:ds="http://schemas.openxmlformats.org/officeDocument/2006/customXml" ds:itemID="{AC896AAB-EA8C-41D1-AA49-E91548B9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TEMPLATE%20-%20Healthy%20Schools%20Newsletter%20Insert%20%5bUpdated%5d.dotx?OR=81dd2b71-fb82-4b33-ac71-fed46bf0</Template>
  <TotalTime>12</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1</cp:revision>
  <dcterms:created xsi:type="dcterms:W3CDTF">2025-11-03T19:24:00Z</dcterms:created>
  <dcterms:modified xsi:type="dcterms:W3CDTF">2025-11-03T19:37:00Z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