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2B89" w14:textId="0353F54D" w:rsidR="00D26554" w:rsidRPr="005C32D7" w:rsidRDefault="00382DB2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 w:rsidRPr="005C32D7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EATING TOGETHER: BETTER NUTRITION &amp; MORE!</w:t>
      </w:r>
    </w:p>
    <w:p w14:paraId="0E50E171" w14:textId="77777777" w:rsidR="003E0F7D" w:rsidRPr="005C32D7" w:rsidRDefault="003E0F7D" w:rsidP="003E0F7D">
      <w:pPr>
        <w:rPr>
          <w:rStyle w:val="Hyperlink"/>
          <w:rFonts w:ascii="Lato" w:hAnsi="Lato" w:cs="Arial"/>
          <w:b/>
          <w:bCs/>
          <w:szCs w:val="24"/>
          <w:u w:val="none"/>
        </w:rPr>
      </w:pPr>
    </w:p>
    <w:p w14:paraId="22DE21B8" w14:textId="77777777" w:rsidR="006F31AE" w:rsidRPr="005C32D7" w:rsidRDefault="006F31AE" w:rsidP="006F31AE">
      <w:pPr>
        <w:rPr>
          <w:rFonts w:ascii="Lato" w:hAnsi="Lato" w:cs="Arial"/>
          <w:bCs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 xml:space="preserve">With busy schedules, it can be hard to find time for family meals. However, </w:t>
      </w:r>
      <w:r w:rsidRPr="005C32D7">
        <w:rPr>
          <w:rFonts w:ascii="Lato" w:hAnsi="Lato" w:cs="Arial"/>
          <w:bCs/>
          <w:sz w:val="22"/>
          <w:szCs w:val="22"/>
        </w:rPr>
        <w:t>eating together, even just 1 adult with 1 child, has many benefits beyond nutrition.</w:t>
      </w:r>
    </w:p>
    <w:p w14:paraId="3EC05753" w14:textId="77777777" w:rsidR="006F31AE" w:rsidRPr="005C32D7" w:rsidRDefault="006F31AE" w:rsidP="006F31AE">
      <w:pPr>
        <w:rPr>
          <w:rFonts w:ascii="Lato" w:hAnsi="Lato" w:cs="Arial"/>
          <w:sz w:val="22"/>
          <w:szCs w:val="22"/>
        </w:rPr>
      </w:pPr>
    </w:p>
    <w:p w14:paraId="73E2EFEE" w14:textId="77777777" w:rsidR="006F31AE" w:rsidRPr="005C32D7" w:rsidRDefault="006F31AE" w:rsidP="006F31AE">
      <w:pPr>
        <w:rPr>
          <w:rFonts w:ascii="Lato" w:hAnsi="Lato" w:cs="Arial"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>Children who eat with an adult at least once a day:</w:t>
      </w:r>
    </w:p>
    <w:p w14:paraId="641B6310" w14:textId="77777777" w:rsidR="006F31AE" w:rsidRPr="005C32D7" w:rsidRDefault="006F31AE" w:rsidP="00077FDA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>Are more connected to their families and friends</w:t>
      </w:r>
    </w:p>
    <w:p w14:paraId="09B44258" w14:textId="77777777" w:rsidR="006F31AE" w:rsidRPr="005C32D7" w:rsidRDefault="006F31AE" w:rsidP="00077FDA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>Do better in school</w:t>
      </w:r>
    </w:p>
    <w:p w14:paraId="6361E22A" w14:textId="77777777" w:rsidR="006F31AE" w:rsidRPr="005C32D7" w:rsidRDefault="006F31AE" w:rsidP="00077FDA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>Are less likely to smoke, use drugs, or drink alcohol</w:t>
      </w:r>
    </w:p>
    <w:p w14:paraId="3D2E47F0" w14:textId="77777777" w:rsidR="006F31AE" w:rsidRPr="005C32D7" w:rsidRDefault="006F31AE" w:rsidP="00077FDA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 xml:space="preserve">Have less risk of depression </w:t>
      </w:r>
    </w:p>
    <w:p w14:paraId="338AA47F" w14:textId="7CD4EFD7" w:rsidR="006F31AE" w:rsidRPr="005C32D7" w:rsidRDefault="006F31AE" w:rsidP="00077FDA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>Eat a greater variety of foods, like vegetables, fruits, and foods high in calcium, iron, and fibre</w:t>
      </w:r>
    </w:p>
    <w:p w14:paraId="68D55B99" w14:textId="77777777" w:rsidR="006F31AE" w:rsidRPr="005C32D7" w:rsidRDefault="006F31AE" w:rsidP="006F31AE">
      <w:pPr>
        <w:rPr>
          <w:rFonts w:ascii="Lato" w:hAnsi="Lato" w:cs="Arial"/>
          <w:sz w:val="22"/>
          <w:szCs w:val="22"/>
        </w:rPr>
      </w:pPr>
    </w:p>
    <w:p w14:paraId="5C27F703" w14:textId="77777777" w:rsidR="006F31AE" w:rsidRPr="005C32D7" w:rsidRDefault="006F31AE" w:rsidP="006F31AE">
      <w:pPr>
        <w:rPr>
          <w:rFonts w:ascii="Lato" w:hAnsi="Lato" w:cs="Arial"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>Not sure how to get started? Here are some ideas:</w:t>
      </w:r>
    </w:p>
    <w:p w14:paraId="043C26A7" w14:textId="77777777" w:rsidR="006F31AE" w:rsidRPr="00077FDA" w:rsidRDefault="006F31AE" w:rsidP="00077FDA">
      <w:pPr>
        <w:pStyle w:val="ListParagraph"/>
        <w:numPr>
          <w:ilvl w:val="0"/>
          <w:numId w:val="13"/>
        </w:numPr>
        <w:ind w:left="720"/>
        <w:rPr>
          <w:rFonts w:ascii="Lato" w:hAnsi="Lato" w:cs="Arial"/>
          <w:sz w:val="22"/>
          <w:szCs w:val="22"/>
        </w:rPr>
      </w:pPr>
      <w:r w:rsidRPr="00077FDA">
        <w:rPr>
          <w:rFonts w:ascii="Lato" w:hAnsi="Lato" w:cs="Arial"/>
          <w:sz w:val="22"/>
          <w:szCs w:val="22"/>
        </w:rPr>
        <w:t xml:space="preserve">Eating together can happen at any meal or snack. Pick a time that works best for your family and make it a priority. </w:t>
      </w:r>
    </w:p>
    <w:p w14:paraId="12A3921D" w14:textId="77777777" w:rsidR="006F31AE" w:rsidRPr="00077FDA" w:rsidRDefault="006F31AE" w:rsidP="00077FDA">
      <w:pPr>
        <w:pStyle w:val="ListParagraph"/>
        <w:numPr>
          <w:ilvl w:val="0"/>
          <w:numId w:val="13"/>
        </w:numPr>
        <w:ind w:left="720"/>
        <w:rPr>
          <w:rFonts w:ascii="Lato" w:hAnsi="Lato" w:cs="Arial"/>
          <w:sz w:val="22"/>
          <w:szCs w:val="22"/>
        </w:rPr>
      </w:pPr>
      <w:r w:rsidRPr="00077FDA">
        <w:rPr>
          <w:rFonts w:ascii="Lato" w:hAnsi="Lato" w:cs="Arial"/>
          <w:sz w:val="22"/>
          <w:szCs w:val="22"/>
        </w:rPr>
        <w:t>Involve your children in planning, preparing and meal clean-up. Give everyone a job to do.</w:t>
      </w:r>
    </w:p>
    <w:p w14:paraId="282913EA" w14:textId="77777777" w:rsidR="006F31AE" w:rsidRPr="00077FDA" w:rsidRDefault="006F31AE" w:rsidP="00077FDA">
      <w:pPr>
        <w:pStyle w:val="ListParagraph"/>
        <w:numPr>
          <w:ilvl w:val="0"/>
          <w:numId w:val="13"/>
        </w:numPr>
        <w:ind w:left="720"/>
        <w:rPr>
          <w:rFonts w:ascii="Lato" w:hAnsi="Lato" w:cs="Arial"/>
          <w:sz w:val="22"/>
          <w:szCs w:val="22"/>
        </w:rPr>
      </w:pPr>
      <w:r w:rsidRPr="00077FDA">
        <w:rPr>
          <w:rFonts w:ascii="Lato" w:hAnsi="Lato" w:cs="Arial"/>
          <w:sz w:val="22"/>
          <w:szCs w:val="22"/>
        </w:rPr>
        <w:t xml:space="preserve">Keep family meals positive and supportive. Focus on the good things that happened in everyone’s day, such as things learned at school or good deeds done. </w:t>
      </w:r>
    </w:p>
    <w:p w14:paraId="4AEDC662" w14:textId="77777777" w:rsidR="006F31AE" w:rsidRPr="005C32D7" w:rsidRDefault="006F31AE" w:rsidP="006F31AE">
      <w:pPr>
        <w:rPr>
          <w:rFonts w:ascii="Lato" w:hAnsi="Lato" w:cs="Arial"/>
          <w:sz w:val="22"/>
          <w:szCs w:val="22"/>
        </w:rPr>
      </w:pPr>
    </w:p>
    <w:p w14:paraId="1EE0774B" w14:textId="1D47B1F9" w:rsidR="006F31AE" w:rsidRPr="005C32D7" w:rsidRDefault="006F31AE" w:rsidP="006F31AE">
      <w:pPr>
        <w:rPr>
          <w:rFonts w:ascii="Lato" w:hAnsi="Lato" w:cs="Arial"/>
          <w:sz w:val="22"/>
          <w:szCs w:val="22"/>
        </w:rPr>
      </w:pPr>
      <w:r w:rsidRPr="005C32D7">
        <w:rPr>
          <w:rFonts w:ascii="Lato" w:hAnsi="Lato" w:cs="Arial"/>
          <w:sz w:val="22"/>
          <w:szCs w:val="22"/>
        </w:rPr>
        <w:t xml:space="preserve">For meal ideas check out </w:t>
      </w:r>
      <w:hyperlink r:id="rId11" w:history="1">
        <w:r w:rsidRPr="005C32D7">
          <w:rPr>
            <w:rStyle w:val="Hyperlink"/>
            <w:rFonts w:ascii="Lato" w:hAnsi="Lato"/>
            <w:sz w:val="22"/>
            <w:szCs w:val="22"/>
          </w:rPr>
          <w:t>Lunches to Go</w:t>
        </w:r>
      </w:hyperlink>
      <w:r w:rsidRPr="005C32D7">
        <w:rPr>
          <w:rFonts w:ascii="Lato" w:hAnsi="Lato" w:cs="Arial"/>
          <w:sz w:val="22"/>
          <w:szCs w:val="22"/>
        </w:rPr>
        <w:t xml:space="preserve"> (</w:t>
      </w:r>
      <w:proofErr w:type="spellStart"/>
      <w:r w:rsidRPr="005C32D7">
        <w:rPr>
          <w:rFonts w:ascii="Lato" w:hAnsi="Lato" w:cs="Arial"/>
          <w:sz w:val="22"/>
          <w:szCs w:val="22"/>
        </w:rPr>
        <w:t>HealthLink</w:t>
      </w:r>
      <w:proofErr w:type="spellEnd"/>
      <w:r w:rsidRPr="005C32D7">
        <w:rPr>
          <w:rFonts w:ascii="Lato" w:hAnsi="Lato" w:cs="Arial"/>
          <w:sz w:val="22"/>
          <w:szCs w:val="22"/>
        </w:rPr>
        <w:t xml:space="preserve"> BC) or </w:t>
      </w:r>
      <w:hyperlink r:id="rId12" w:history="1">
        <w:r w:rsidRPr="005C32D7">
          <w:rPr>
            <w:rStyle w:val="Hyperlink"/>
            <w:rFonts w:ascii="Lato" w:hAnsi="Lato"/>
            <w:sz w:val="22"/>
            <w:szCs w:val="22"/>
          </w:rPr>
          <w:t>recipes</w:t>
        </w:r>
      </w:hyperlink>
      <w:r w:rsidRPr="005C32D7">
        <w:rPr>
          <w:rFonts w:ascii="Lato" w:hAnsi="Lato" w:cs="Arial"/>
          <w:sz w:val="22"/>
          <w:szCs w:val="22"/>
        </w:rPr>
        <w:t xml:space="preserve"> from Canada’s Food Guide. </w:t>
      </w:r>
    </w:p>
    <w:p w14:paraId="68205283" w14:textId="5ECB0A28" w:rsidR="00CB1305" w:rsidRPr="005C32D7" w:rsidRDefault="00CB1305" w:rsidP="00CB1305">
      <w:pPr>
        <w:rPr>
          <w:rFonts w:ascii="Lato" w:hAnsi="Lato" w:cs="Arial"/>
          <w:sz w:val="22"/>
          <w:szCs w:val="22"/>
        </w:rPr>
      </w:pPr>
    </w:p>
    <w:p w14:paraId="63A45372" w14:textId="77777777" w:rsidR="0062449C" w:rsidRPr="005C32D7" w:rsidRDefault="0062449C" w:rsidP="00CB1305">
      <w:pPr>
        <w:rPr>
          <w:rFonts w:ascii="Lato" w:hAnsi="Lato" w:cs="Arial"/>
          <w:sz w:val="22"/>
          <w:szCs w:val="22"/>
        </w:rPr>
      </w:pPr>
    </w:p>
    <w:p w14:paraId="3B0A5F0E" w14:textId="77777777" w:rsidR="00CB1305" w:rsidRPr="005C32D7" w:rsidRDefault="00CB1305" w:rsidP="00CB1305">
      <w:pPr>
        <w:rPr>
          <w:rFonts w:ascii="Lato" w:hAnsi="Lato" w:cs="Arial"/>
          <w:sz w:val="20"/>
        </w:rPr>
      </w:pPr>
      <w:r w:rsidRPr="005C32D7">
        <w:rPr>
          <w:rFonts w:ascii="Lato" w:hAnsi="Lato" w:cs="Arial"/>
          <w:sz w:val="20"/>
        </w:rPr>
        <w:t>For more information:</w:t>
      </w:r>
    </w:p>
    <w:p w14:paraId="17ED7268" w14:textId="77777777" w:rsidR="00CB1305" w:rsidRPr="005C32D7" w:rsidRDefault="00CB1305" w:rsidP="00CB1305">
      <w:pPr>
        <w:rPr>
          <w:rFonts w:ascii="Lato" w:hAnsi="Lato" w:cs="Arial"/>
          <w:sz w:val="20"/>
        </w:rPr>
      </w:pPr>
    </w:p>
    <w:p w14:paraId="4C6AE6F7" w14:textId="77777777" w:rsidR="0062449C" w:rsidRPr="00077FDA" w:rsidRDefault="0062449C" w:rsidP="00077FDA">
      <w:pPr>
        <w:pStyle w:val="ListParagraph"/>
        <w:numPr>
          <w:ilvl w:val="0"/>
          <w:numId w:val="14"/>
        </w:numPr>
        <w:ind w:left="720"/>
        <w:rPr>
          <w:rStyle w:val="Hyperlink"/>
          <w:rFonts w:ascii="Lato" w:hAnsi="Lato" w:cs="Arial"/>
          <w:color w:val="auto"/>
          <w:sz w:val="20"/>
          <w:u w:val="none"/>
        </w:rPr>
      </w:pPr>
      <w:r w:rsidRPr="00077FDA">
        <w:rPr>
          <w:rFonts w:ascii="Lato" w:hAnsi="Lato"/>
          <w:sz w:val="20"/>
        </w:rPr>
        <w:t xml:space="preserve">Island Health </w:t>
      </w:r>
      <w:hyperlink r:id="rId13" w:history="1">
        <w:r w:rsidRPr="00077FDA">
          <w:rPr>
            <w:rStyle w:val="Hyperlink"/>
            <w:rFonts w:ascii="Lato" w:hAnsi="Lato"/>
            <w:sz w:val="20"/>
          </w:rPr>
          <w:t>Public Health Nutrition</w:t>
        </w:r>
      </w:hyperlink>
    </w:p>
    <w:p w14:paraId="4F2E1BAC" w14:textId="77777777" w:rsidR="0062449C" w:rsidRPr="00077FDA" w:rsidRDefault="0062449C" w:rsidP="00077FDA">
      <w:pPr>
        <w:pStyle w:val="ListParagraph"/>
        <w:numPr>
          <w:ilvl w:val="0"/>
          <w:numId w:val="14"/>
        </w:numPr>
        <w:ind w:left="720"/>
        <w:rPr>
          <w:rFonts w:ascii="Lato" w:hAnsi="Lato" w:cs="Arial"/>
          <w:sz w:val="20"/>
        </w:rPr>
      </w:pPr>
      <w:r w:rsidRPr="00077FDA">
        <w:rPr>
          <w:rFonts w:ascii="Lato" w:hAnsi="Lato" w:cs="Arial"/>
          <w:sz w:val="20"/>
        </w:rPr>
        <w:t xml:space="preserve">Island Health </w:t>
      </w:r>
      <w:hyperlink r:id="rId14" w:history="1">
        <w:r w:rsidRPr="00077FDA">
          <w:rPr>
            <w:rStyle w:val="Hyperlink"/>
            <w:rFonts w:ascii="Lato" w:hAnsi="Lato"/>
            <w:sz w:val="20"/>
          </w:rPr>
          <w:t>Eating Together, Eating Better</w:t>
        </w:r>
      </w:hyperlink>
    </w:p>
    <w:p w14:paraId="65CAED58" w14:textId="4B6C9F05" w:rsidR="00226F7B" w:rsidRPr="00077FDA" w:rsidRDefault="005C32D7" w:rsidP="00077FDA">
      <w:pPr>
        <w:pStyle w:val="ListParagraph"/>
        <w:numPr>
          <w:ilvl w:val="0"/>
          <w:numId w:val="14"/>
        </w:numPr>
        <w:ind w:left="720"/>
        <w:rPr>
          <w:rFonts w:ascii="Lato" w:hAnsi="Lato" w:cs="Arial"/>
          <w:sz w:val="20"/>
        </w:rPr>
      </w:pPr>
      <w:proofErr w:type="spellStart"/>
      <w:r w:rsidRPr="00077FDA">
        <w:rPr>
          <w:rFonts w:ascii="Lato" w:hAnsi="Lato"/>
          <w:sz w:val="20"/>
        </w:rPr>
        <w:t>HealthLink</w:t>
      </w:r>
      <w:proofErr w:type="spellEnd"/>
      <w:r w:rsidRPr="00077FDA">
        <w:rPr>
          <w:rFonts w:ascii="Lato" w:hAnsi="Lato"/>
          <w:sz w:val="20"/>
        </w:rPr>
        <w:t xml:space="preserve"> BC - </w:t>
      </w:r>
      <w:hyperlink r:id="rId15" w:history="1">
        <w:r w:rsidR="00B46B8C">
          <w:rPr>
            <w:rFonts w:ascii="Lato" w:hAnsi="Lato" w:cs="Arial"/>
            <w:color w:val="0000FF"/>
            <w:sz w:val="20"/>
            <w:u w:val="single"/>
          </w:rPr>
          <w:t>Registered Dietitian Services</w:t>
        </w:r>
      </w:hyperlink>
      <w:r w:rsidRPr="00077FDA">
        <w:rPr>
          <w:rFonts w:ascii="Lato" w:hAnsi="Lato"/>
          <w:sz w:val="20"/>
        </w:rPr>
        <w:t>:</w:t>
      </w:r>
      <w:r w:rsidR="00226F7B" w:rsidRPr="00077FDA">
        <w:rPr>
          <w:rFonts w:ascii="Lato" w:hAnsi="Lato" w:cs="Arial"/>
          <w:sz w:val="20"/>
        </w:rPr>
        <w:t xml:space="preserve"> call 8-1-1 or </w:t>
      </w:r>
      <w:hyperlink r:id="rId16" w:history="1">
        <w:r w:rsidR="00226F7B" w:rsidRPr="00DD479C">
          <w:rPr>
            <w:rStyle w:val="Hyperlink"/>
            <w:rFonts w:ascii="Lato" w:hAnsi="Lato" w:cs="Arial"/>
            <w:sz w:val="20"/>
          </w:rPr>
          <w:t>email a Dietitian</w:t>
        </w:r>
      </w:hyperlink>
    </w:p>
    <w:p w14:paraId="0B17DAB5" w14:textId="77777777" w:rsidR="00CB1305" w:rsidRPr="005C32D7" w:rsidRDefault="00CB1305" w:rsidP="00D26554">
      <w:pPr>
        <w:rPr>
          <w:rFonts w:ascii="Lato" w:hAnsi="Lato" w:cs="Arial"/>
          <w:color w:val="0000FF"/>
          <w:sz w:val="20"/>
        </w:rPr>
      </w:pPr>
    </w:p>
    <w:p w14:paraId="5A0154CD" w14:textId="77777777" w:rsidR="00CB1305" w:rsidRPr="005C32D7" w:rsidRDefault="00CB1305" w:rsidP="00D26554">
      <w:pPr>
        <w:rPr>
          <w:rFonts w:ascii="Lato" w:hAnsi="Lato" w:cs="Arial"/>
          <w:color w:val="0000FF"/>
          <w:sz w:val="20"/>
        </w:rPr>
      </w:pPr>
    </w:p>
    <w:p w14:paraId="47034611" w14:textId="77777777" w:rsidR="00CB1305" w:rsidRPr="005C32D7" w:rsidRDefault="00CB1305" w:rsidP="00D26554">
      <w:pPr>
        <w:rPr>
          <w:rFonts w:ascii="Lato" w:hAnsi="Lato" w:cs="Arial"/>
          <w:color w:val="0000FF"/>
          <w:sz w:val="20"/>
        </w:rPr>
      </w:pPr>
    </w:p>
    <w:p w14:paraId="1E48E62E" w14:textId="77777777" w:rsidR="00CB1305" w:rsidRPr="005C32D7" w:rsidRDefault="00CB1305" w:rsidP="00D26554">
      <w:pPr>
        <w:rPr>
          <w:rFonts w:ascii="Lato" w:hAnsi="Lato" w:cs="Arial"/>
          <w:color w:val="0000FF"/>
          <w:sz w:val="20"/>
        </w:rPr>
      </w:pPr>
    </w:p>
    <w:p w14:paraId="0D25ED1B" w14:textId="77777777" w:rsidR="00CB1305" w:rsidRPr="005C32D7" w:rsidRDefault="00CB1305" w:rsidP="00D26554">
      <w:pPr>
        <w:rPr>
          <w:rFonts w:ascii="Lato" w:hAnsi="Lato" w:cs="Arial"/>
          <w:color w:val="0000FF"/>
          <w:sz w:val="20"/>
        </w:rPr>
      </w:pPr>
    </w:p>
    <w:sectPr w:rsidR="00CB1305" w:rsidRPr="005C32D7" w:rsidSect="0077481F">
      <w:headerReference w:type="default" r:id="rId17"/>
      <w:footerReference w:type="default" r:id="rId18"/>
      <w:pgSz w:w="12240" w:h="15840"/>
      <w:pgMar w:top="1440" w:right="1440" w:bottom="1440" w:left="108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E513" w14:textId="77777777" w:rsidR="00846130" w:rsidRDefault="00846130" w:rsidP="00C53879">
      <w:r>
        <w:separator/>
      </w:r>
    </w:p>
  </w:endnote>
  <w:endnote w:type="continuationSeparator" w:id="0">
    <w:p w14:paraId="3C79EC1D" w14:textId="77777777" w:rsidR="00846130" w:rsidRDefault="00846130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4B45" w14:textId="277A6196" w:rsidR="006244A9" w:rsidRPr="00C53879" w:rsidRDefault="00A8305C" w:rsidP="00D3029A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>Public Health</w:t>
    </w:r>
    <w:r w:rsidR="00D3192C">
      <w:rPr>
        <w:rFonts w:ascii="Lato" w:hAnsi="Lato"/>
        <w:b/>
        <w:bCs/>
        <w:sz w:val="20"/>
      </w:rPr>
      <w:t xml:space="preserve"> Units</w:t>
    </w:r>
    <w:r w:rsidR="006244A9">
      <w:rPr>
        <w:rFonts w:ascii="Lato" w:hAnsi="Lato"/>
        <w:b/>
        <w:bCs/>
        <w:sz w:val="20"/>
      </w:rPr>
      <w:t>:</w:t>
    </w:r>
    <w:r w:rsidR="00F26524">
      <w:rPr>
        <w:rFonts w:ascii="Lato" w:hAnsi="Lato"/>
        <w:b/>
        <w:bCs/>
        <w:sz w:val="20"/>
      </w:rPr>
      <w:t xml:space="preserve"> </w:t>
    </w:r>
    <w:hyperlink r:id="rId1" w:history="1">
      <w:r w:rsidR="00AA14E4"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79932993" w14:textId="4CFDD66D" w:rsidR="00C53879" w:rsidRDefault="00410BB7" w:rsidP="00D3029A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>Healthy Schools:</w:t>
    </w:r>
    <w:r w:rsidR="00D3029A">
      <w:rPr>
        <w:rFonts w:ascii="Lato" w:hAnsi="Lato"/>
        <w:b/>
        <w:bCs/>
        <w:sz w:val="20"/>
      </w:rPr>
      <w:t xml:space="preserve"> </w:t>
    </w:r>
    <w:hyperlink r:id="rId2" w:history="1">
      <w:r w:rsidR="00D3029A"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58EBDCBF" w14:textId="2F45C655" w:rsidR="00C53879" w:rsidRPr="00C53879" w:rsidRDefault="00C53879" w:rsidP="00C53879">
    <w:pPr>
      <w:pStyle w:val="Footer"/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E20360">
      <w:rPr>
        <w:rFonts w:ascii="Lato" w:hAnsi="Lato"/>
        <w:sz w:val="16"/>
        <w:szCs w:val="16"/>
      </w:rPr>
      <w:t>October</w:t>
    </w:r>
    <w:r w:rsidRPr="00C53879">
      <w:rPr>
        <w:rFonts w:ascii="Lato" w:hAnsi="Lato"/>
        <w:sz w:val="16"/>
        <w:szCs w:val="16"/>
      </w:rPr>
      <w:t xml:space="preserve"> 202</w:t>
    </w:r>
    <w:r w:rsidR="00E20360">
      <w:rPr>
        <w:rFonts w:ascii="Lato" w:hAnsi="Lato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BB33" w14:textId="77777777" w:rsidR="00846130" w:rsidRDefault="00846130" w:rsidP="00C53879">
      <w:r>
        <w:separator/>
      </w:r>
    </w:p>
  </w:footnote>
  <w:footnote w:type="continuationSeparator" w:id="0">
    <w:p w14:paraId="46571B34" w14:textId="77777777" w:rsidR="00846130" w:rsidRDefault="00846130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C37" w14:textId="77777777" w:rsidR="00C53879" w:rsidRDefault="00C53879" w:rsidP="00F57166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717C5030" w14:textId="77777777" w:rsidR="00C53879" w:rsidRDefault="00C53879" w:rsidP="00B204C6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5168" behindDoc="0" locked="1" layoutInCell="1" allowOverlap="1" wp14:anchorId="04FB8B7C" wp14:editId="4E859B72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0B733677" w14:textId="0CD26216" w:rsidR="00191FB6" w:rsidRDefault="00F57166" w:rsidP="00F57166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EC8B6" wp14:editId="26943118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816B5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491D22D8" w14:textId="157D8E8D" w:rsidR="00C53879" w:rsidRPr="00F57166" w:rsidRDefault="00C53879" w:rsidP="00F57166">
    <w:pPr>
      <w:pStyle w:val="Header"/>
      <w:tabs>
        <w:tab w:val="clear" w:pos="4680"/>
        <w:tab w:val="clear" w:pos="9360"/>
      </w:tabs>
      <w:rPr>
        <w:rFonts w:ascii="Lato" w:hAnsi="Lato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B4F"/>
    <w:multiLevelType w:val="hybridMultilevel"/>
    <w:tmpl w:val="C218B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40BA0"/>
    <w:multiLevelType w:val="hybridMultilevel"/>
    <w:tmpl w:val="152C82BA"/>
    <w:lvl w:ilvl="0" w:tplc="BDF4F46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07BD"/>
    <w:multiLevelType w:val="hybridMultilevel"/>
    <w:tmpl w:val="311421F2"/>
    <w:lvl w:ilvl="0" w:tplc="BDF4F46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051C"/>
    <w:multiLevelType w:val="hybridMultilevel"/>
    <w:tmpl w:val="B48AC2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5DD1"/>
    <w:multiLevelType w:val="hybridMultilevel"/>
    <w:tmpl w:val="0C4ADB7A"/>
    <w:lvl w:ilvl="0" w:tplc="8E2C90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C5282"/>
    <w:multiLevelType w:val="hybridMultilevel"/>
    <w:tmpl w:val="06E4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840DC2"/>
    <w:multiLevelType w:val="hybridMultilevel"/>
    <w:tmpl w:val="147C5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B9493A"/>
    <w:multiLevelType w:val="hybridMultilevel"/>
    <w:tmpl w:val="E5E2C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07320"/>
    <w:multiLevelType w:val="hybridMultilevel"/>
    <w:tmpl w:val="9EAE0040"/>
    <w:lvl w:ilvl="0" w:tplc="8E2C90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80835"/>
    <w:multiLevelType w:val="hybridMultilevel"/>
    <w:tmpl w:val="21202BFE"/>
    <w:lvl w:ilvl="0" w:tplc="8E2C90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F762B3"/>
    <w:multiLevelType w:val="hybridMultilevel"/>
    <w:tmpl w:val="BC5E1A98"/>
    <w:lvl w:ilvl="0" w:tplc="8E2C90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579C6C7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07943">
    <w:abstractNumId w:val="6"/>
  </w:num>
  <w:num w:numId="2" w16cid:durableId="834566845">
    <w:abstractNumId w:val="12"/>
  </w:num>
  <w:num w:numId="3" w16cid:durableId="52313797">
    <w:abstractNumId w:val="11"/>
  </w:num>
  <w:num w:numId="4" w16cid:durableId="1923250857">
    <w:abstractNumId w:val="8"/>
  </w:num>
  <w:num w:numId="5" w16cid:durableId="1990136940">
    <w:abstractNumId w:val="3"/>
  </w:num>
  <w:num w:numId="6" w16cid:durableId="1637102995">
    <w:abstractNumId w:val="4"/>
  </w:num>
  <w:num w:numId="7" w16cid:durableId="65960715">
    <w:abstractNumId w:val="2"/>
  </w:num>
  <w:num w:numId="8" w16cid:durableId="1314722409">
    <w:abstractNumId w:val="1"/>
  </w:num>
  <w:num w:numId="9" w16cid:durableId="2016421216">
    <w:abstractNumId w:val="13"/>
  </w:num>
  <w:num w:numId="10" w16cid:durableId="259334344">
    <w:abstractNumId w:val="9"/>
  </w:num>
  <w:num w:numId="11" w16cid:durableId="1230266653">
    <w:abstractNumId w:val="10"/>
  </w:num>
  <w:num w:numId="12" w16cid:durableId="226764829">
    <w:abstractNumId w:val="0"/>
  </w:num>
  <w:num w:numId="13" w16cid:durableId="1630434746">
    <w:abstractNumId w:val="5"/>
  </w:num>
  <w:num w:numId="14" w16cid:durableId="1247615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2D"/>
    <w:rsid w:val="00030CE0"/>
    <w:rsid w:val="00045E71"/>
    <w:rsid w:val="00061DB1"/>
    <w:rsid w:val="00077FDA"/>
    <w:rsid w:val="000A28A0"/>
    <w:rsid w:val="000B1E4F"/>
    <w:rsid w:val="00174FFC"/>
    <w:rsid w:val="00191FB6"/>
    <w:rsid w:val="00226F7B"/>
    <w:rsid w:val="00255769"/>
    <w:rsid w:val="002A14A7"/>
    <w:rsid w:val="00312180"/>
    <w:rsid w:val="003146E4"/>
    <w:rsid w:val="0032250E"/>
    <w:rsid w:val="00382DB2"/>
    <w:rsid w:val="003A6657"/>
    <w:rsid w:val="003E0F7D"/>
    <w:rsid w:val="00410BB7"/>
    <w:rsid w:val="004162A8"/>
    <w:rsid w:val="00416C74"/>
    <w:rsid w:val="0044744D"/>
    <w:rsid w:val="00576F94"/>
    <w:rsid w:val="005C32D7"/>
    <w:rsid w:val="0062449C"/>
    <w:rsid w:val="006244A9"/>
    <w:rsid w:val="006F31AE"/>
    <w:rsid w:val="00751923"/>
    <w:rsid w:val="0077481F"/>
    <w:rsid w:val="007B3EA4"/>
    <w:rsid w:val="00846130"/>
    <w:rsid w:val="008A4D54"/>
    <w:rsid w:val="008C38EA"/>
    <w:rsid w:val="008F43F9"/>
    <w:rsid w:val="00A224D2"/>
    <w:rsid w:val="00A8305C"/>
    <w:rsid w:val="00AA14E4"/>
    <w:rsid w:val="00AB6623"/>
    <w:rsid w:val="00B204C6"/>
    <w:rsid w:val="00B4163E"/>
    <w:rsid w:val="00B46B8C"/>
    <w:rsid w:val="00B91992"/>
    <w:rsid w:val="00C53879"/>
    <w:rsid w:val="00CB1305"/>
    <w:rsid w:val="00CD1AF5"/>
    <w:rsid w:val="00D26554"/>
    <w:rsid w:val="00D3029A"/>
    <w:rsid w:val="00D3192C"/>
    <w:rsid w:val="00D353E1"/>
    <w:rsid w:val="00DA2A8B"/>
    <w:rsid w:val="00DD479C"/>
    <w:rsid w:val="00DD7533"/>
    <w:rsid w:val="00DE4C6C"/>
    <w:rsid w:val="00DE7B43"/>
    <w:rsid w:val="00E16CE9"/>
    <w:rsid w:val="00E20360"/>
    <w:rsid w:val="00E317E2"/>
    <w:rsid w:val="00F20EEE"/>
    <w:rsid w:val="00F26524"/>
    <w:rsid w:val="00F57166"/>
    <w:rsid w:val="00FA6D2D"/>
    <w:rsid w:val="00FF29C2"/>
    <w:rsid w:val="7DE1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267C7"/>
  <w15:chartTrackingRefBased/>
  <w15:docId w15:val="{F1E9B651-11AD-4F1D-88F9-4C16648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3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1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1AE"/>
    <w:rPr>
      <w:rFonts w:ascii="Arial" w:eastAsia="Times New Roman" w:hAnsi="Arial" w:cs="Times New Roman"/>
      <w:kern w:val="0"/>
      <w:sz w:val="20"/>
      <w:szCs w:val="20"/>
      <w:lang w:val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20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landhealth.ca/our-services/children-youth-services/public-health-nutri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od-guide.canada.ca/en/kitche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linkbc.ca/find-care/healthlink-bc-8-1-1-services/email-healthlinkbc-dietiti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linkbc.ca/healthlinkbc-files/lunches-g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linkbc.ca/find-care/registered-dietitian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landhealth.ca/sites/default/files/nutrition/documents/eating-together-eating-better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E31DB-97A6-450D-AD0A-853AE84E6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BF600-B47D-4CED-A195-5966EF04D8B6}">
  <ds:schemaRefs>
    <ds:schemaRef ds:uri="http://schemas.microsoft.com/office/2006/metadata/properties"/>
    <ds:schemaRef ds:uri="http://schemas.microsoft.com/office/infopath/2007/PartnerControls"/>
    <ds:schemaRef ds:uri="47492b61-9a04-4ae7-a60b-a0380224a1cc"/>
  </ds:schemaRefs>
</ds:datastoreItem>
</file>

<file path=customXml/itemProps4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1487</Characters>
  <Application>Microsoft Office Word</Application>
  <DocSecurity>0</DocSecurity>
  <Lines>12</Lines>
  <Paragraphs>3</Paragraphs>
  <ScaleCrop>false</ScaleCrop>
  <Company>BC Healthcare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Delrae [ISLH]</dc:creator>
  <cp:keywords/>
  <dc:description/>
  <cp:lastModifiedBy>Parayno, Alicia [ISLH]</cp:lastModifiedBy>
  <cp:revision>40</cp:revision>
  <dcterms:created xsi:type="dcterms:W3CDTF">2024-12-05T00:28:00Z</dcterms:created>
  <dcterms:modified xsi:type="dcterms:W3CDTF">2025-10-14T22:22:00Z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